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19" w:rsidRPr="00973519" w:rsidRDefault="00973519" w:rsidP="00973519">
      <w:pPr>
        <w:pStyle w:val="NormalWeb"/>
        <w:shd w:val="clear" w:color="auto" w:fill="FFFFFF"/>
        <w:spacing w:before="96" w:beforeAutospacing="0" w:after="120" w:afterAutospacing="0" w:line="261" w:lineRule="atLeast"/>
        <w:rPr>
          <w:rFonts w:ascii="Arial" w:hAnsi="Arial" w:cs="Arial"/>
          <w:b/>
          <w:bCs/>
          <w:color w:val="000000"/>
          <w:sz w:val="44"/>
          <w:szCs w:val="18"/>
        </w:rPr>
      </w:pPr>
      <w:r w:rsidRPr="00973519">
        <w:rPr>
          <w:rFonts w:ascii="Arial" w:hAnsi="Arial" w:cs="Arial"/>
          <w:b/>
          <w:bCs/>
          <w:noProof/>
          <w:color w:val="000000"/>
          <w:sz w:val="44"/>
          <w:szCs w:val="18"/>
          <w:lang w:bidi="te-IN"/>
        </w:rPr>
        <w:drawing>
          <wp:anchor distT="0" distB="0" distL="114300" distR="114300" simplePos="0" relativeHeight="251658240" behindDoc="0" locked="0" layoutInCell="1" allowOverlap="1">
            <wp:simplePos x="0" y="0"/>
            <wp:positionH relativeFrom="column">
              <wp:posOffset>4331970</wp:posOffset>
            </wp:positionH>
            <wp:positionV relativeFrom="paragraph">
              <wp:posOffset>-347345</wp:posOffset>
            </wp:positionV>
            <wp:extent cx="2092325" cy="2803525"/>
            <wp:effectExtent l="19050" t="0" r="3175" b="0"/>
            <wp:wrapSquare wrapText="bothSides"/>
            <wp:docPr id="1" name="Picture 1" descr="http://upload.wikimedia.org/wikipedia/commons/thumb/a/ae/Aristotle_Altemps_Inv8575.jpg/220px-Aristotle_Altemps_Inv8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e/Aristotle_Altemps_Inv8575.jpg/220px-Aristotle_Altemps_Inv8575.jpg"/>
                    <pic:cNvPicPr>
                      <a:picLocks noChangeAspect="1" noChangeArrowheads="1"/>
                    </pic:cNvPicPr>
                  </pic:nvPicPr>
                  <pic:blipFill>
                    <a:blip r:embed="rId6"/>
                    <a:srcRect/>
                    <a:stretch>
                      <a:fillRect/>
                    </a:stretch>
                  </pic:blipFill>
                  <pic:spPr bwMode="auto">
                    <a:xfrm>
                      <a:off x="0" y="0"/>
                      <a:ext cx="2092325" cy="2803525"/>
                    </a:xfrm>
                    <a:prstGeom prst="rect">
                      <a:avLst/>
                    </a:prstGeom>
                    <a:noFill/>
                    <a:ln w="9525">
                      <a:noFill/>
                      <a:miter lim="800000"/>
                      <a:headEnd/>
                      <a:tailEnd/>
                    </a:ln>
                  </pic:spPr>
                </pic:pic>
              </a:graphicData>
            </a:graphic>
          </wp:anchor>
        </w:drawing>
      </w:r>
      <w:r w:rsidRPr="00973519">
        <w:rPr>
          <w:rFonts w:ascii="Arial" w:hAnsi="Arial" w:cs="Arial"/>
          <w:b/>
          <w:bCs/>
          <w:color w:val="000000"/>
          <w:sz w:val="44"/>
          <w:szCs w:val="18"/>
        </w:rPr>
        <w:t xml:space="preserve">Aristotle </w:t>
      </w:r>
      <w:r w:rsidRPr="00973519">
        <w:rPr>
          <w:rFonts w:ascii="Arial" w:hAnsi="Arial" w:cs="Arial"/>
          <w:color w:val="000000"/>
          <w:sz w:val="44"/>
          <w:szCs w:val="18"/>
        </w:rPr>
        <w:t>(384 BC – 322 BC)</w:t>
      </w:r>
      <w:r w:rsidRPr="00973519">
        <w:rPr>
          <w:rFonts w:ascii="Arial" w:hAnsi="Arial" w:cs="Arial"/>
          <w:b/>
          <w:bCs/>
          <w:color w:val="000000"/>
          <w:sz w:val="44"/>
          <w:szCs w:val="18"/>
        </w:rPr>
        <w:t xml:space="preserve"> </w:t>
      </w:r>
    </w:p>
    <w:p w:rsidR="00973519" w:rsidRDefault="00973519" w:rsidP="00973519">
      <w:pPr>
        <w:pStyle w:val="NormalWeb"/>
        <w:shd w:val="clear" w:color="auto" w:fill="FFFFFF"/>
        <w:spacing w:before="96" w:beforeAutospacing="0" w:after="120" w:afterAutospacing="0" w:line="261" w:lineRule="atLeast"/>
        <w:rPr>
          <w:rFonts w:ascii="Arial" w:hAnsi="Arial" w:cs="Arial"/>
          <w:b/>
          <w:bCs/>
          <w:color w:val="000000"/>
          <w:sz w:val="18"/>
          <w:szCs w:val="18"/>
        </w:rPr>
      </w:pPr>
    </w:p>
    <w:p w:rsidR="00973519" w:rsidRDefault="00973519" w:rsidP="00973519">
      <w:pPr>
        <w:pStyle w:val="NormalWeb"/>
        <w:shd w:val="clear" w:color="auto" w:fill="FFFFFF"/>
        <w:spacing w:before="96" w:beforeAutospacing="0" w:after="120" w:afterAutospacing="0" w:line="261" w:lineRule="atLeast"/>
        <w:rPr>
          <w:rFonts w:ascii="Arial" w:hAnsi="Arial" w:cs="Arial"/>
          <w:b/>
          <w:bCs/>
          <w:color w:val="000000"/>
          <w:sz w:val="18"/>
          <w:szCs w:val="18"/>
        </w:rPr>
      </w:pPr>
    </w:p>
    <w:p w:rsidR="00973519" w:rsidRDefault="00973519" w:rsidP="00973519">
      <w:pPr>
        <w:pStyle w:val="NormalWeb"/>
        <w:shd w:val="clear" w:color="auto" w:fill="FFFFFF"/>
        <w:spacing w:before="96" w:beforeAutospacing="0" w:after="120" w:afterAutospacing="0" w:line="261" w:lineRule="atLeast"/>
        <w:rPr>
          <w:rFonts w:ascii="Arial" w:hAnsi="Arial" w:cs="Arial"/>
          <w:color w:val="000000"/>
          <w:sz w:val="18"/>
          <w:szCs w:val="18"/>
        </w:rPr>
      </w:pPr>
      <w:r>
        <w:rPr>
          <w:rFonts w:ascii="Arial" w:hAnsi="Arial" w:cs="Arial"/>
          <w:b/>
          <w:bCs/>
          <w:noProof/>
          <w:color w:val="000000"/>
          <w:sz w:val="18"/>
          <w:szCs w:val="18"/>
          <w:lang w:bidi="te-IN"/>
        </w:rPr>
        <w:drawing>
          <wp:anchor distT="0" distB="0" distL="114300" distR="114300" simplePos="0" relativeHeight="251659264" behindDoc="0" locked="0" layoutInCell="1" allowOverlap="1">
            <wp:simplePos x="0" y="0"/>
            <wp:positionH relativeFrom="column">
              <wp:posOffset>-50165</wp:posOffset>
            </wp:positionH>
            <wp:positionV relativeFrom="paragraph">
              <wp:posOffset>1427480</wp:posOffset>
            </wp:positionV>
            <wp:extent cx="2092325" cy="2743200"/>
            <wp:effectExtent l="19050" t="0" r="3175" b="0"/>
            <wp:wrapSquare wrapText="bothSides"/>
            <wp:docPr id="4" name="Picture 4" descr="http://upload.wikimedia.org/wikipedia/commons/thumb/9/98/Sanzio_01_Plato_Aristotle.jpg/220px-Sanzio_01_Plato_Aristo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9/98/Sanzio_01_Plato_Aristotle.jpg/220px-Sanzio_01_Plato_Aristotle.jpg"/>
                    <pic:cNvPicPr>
                      <a:picLocks noChangeAspect="1" noChangeArrowheads="1"/>
                    </pic:cNvPicPr>
                  </pic:nvPicPr>
                  <pic:blipFill>
                    <a:blip r:embed="rId7"/>
                    <a:srcRect/>
                    <a:stretch>
                      <a:fillRect/>
                    </a:stretch>
                  </pic:blipFill>
                  <pic:spPr bwMode="auto">
                    <a:xfrm>
                      <a:off x="0" y="0"/>
                      <a:ext cx="2092325" cy="2743200"/>
                    </a:xfrm>
                    <a:prstGeom prst="rect">
                      <a:avLst/>
                    </a:prstGeom>
                    <a:noFill/>
                    <a:ln w="9525">
                      <a:noFill/>
                      <a:miter lim="800000"/>
                      <a:headEnd/>
                      <a:tailEnd/>
                    </a:ln>
                  </pic:spPr>
                </pic:pic>
              </a:graphicData>
            </a:graphic>
          </wp:anchor>
        </w:drawing>
      </w:r>
      <w:r>
        <w:rPr>
          <w:rFonts w:ascii="Arial" w:hAnsi="Arial" w:cs="Arial"/>
          <w:b/>
          <w:bCs/>
          <w:color w:val="000000"/>
          <w:sz w:val="18"/>
          <w:szCs w:val="18"/>
        </w:rPr>
        <w:t>Aristotle</w:t>
      </w:r>
      <w:r>
        <w:rPr>
          <w:rStyle w:val="apple-converted-space"/>
          <w:rFonts w:ascii="Arial" w:hAnsi="Arial" w:cs="Arial"/>
          <w:color w:val="000000"/>
          <w:sz w:val="18"/>
          <w:szCs w:val="18"/>
        </w:rPr>
        <w:t> </w:t>
      </w:r>
      <w:r>
        <w:rPr>
          <w:rFonts w:ascii="Arial" w:hAnsi="Arial" w:cs="Arial"/>
          <w:color w:val="000000"/>
          <w:sz w:val="18"/>
          <w:szCs w:val="18"/>
        </w:rPr>
        <w:t>(</w:t>
      </w:r>
      <w:hyperlink r:id="rId8" w:tooltip="Ancient Greek" w:history="1">
        <w:r>
          <w:rPr>
            <w:rStyle w:val="Hyperlink"/>
            <w:rFonts w:ascii="Arial" w:hAnsi="Arial" w:cs="Arial"/>
            <w:color w:val="0B0080"/>
            <w:sz w:val="18"/>
            <w:szCs w:val="18"/>
            <w:u w:val="none"/>
          </w:rPr>
          <w:t>Ancient Greek</w:t>
        </w:r>
      </w:hyperlink>
      <w:r>
        <w:rPr>
          <w:rFonts w:ascii="Arial" w:hAnsi="Arial" w:cs="Arial"/>
          <w:color w:val="000000"/>
          <w:sz w:val="18"/>
          <w:szCs w:val="18"/>
        </w:rPr>
        <w:t>:</w:t>
      </w:r>
      <w:r>
        <w:rPr>
          <w:rStyle w:val="apple-converted-space"/>
          <w:rFonts w:ascii="Arial" w:hAnsi="Arial" w:cs="Arial"/>
          <w:color w:val="000000"/>
          <w:sz w:val="18"/>
          <w:szCs w:val="18"/>
        </w:rPr>
        <w:t> </w:t>
      </w:r>
      <w:r>
        <w:rPr>
          <w:rFonts w:ascii="Tahoma" w:hAnsi="Tahoma" w:cs="Tahoma"/>
          <w:color w:val="000000"/>
          <w:sz w:val="18"/>
          <w:szCs w:val="18"/>
        </w:rPr>
        <w:t>Ἀ</w:t>
      </w:r>
      <w:r>
        <w:rPr>
          <w:rFonts w:ascii="Arial" w:hAnsi="Arial" w:cs="Arial"/>
          <w:color w:val="000000"/>
          <w:sz w:val="18"/>
          <w:szCs w:val="18"/>
        </w:rPr>
        <w:t>ριστοτέλης,</w:t>
      </w:r>
      <w:r>
        <w:rPr>
          <w:rStyle w:val="apple-converted-space"/>
          <w:rFonts w:ascii="Arial" w:hAnsi="Arial" w:cs="Arial"/>
          <w:color w:val="000000"/>
          <w:sz w:val="18"/>
          <w:szCs w:val="18"/>
        </w:rPr>
        <w:t> </w:t>
      </w:r>
      <w:r>
        <w:rPr>
          <w:rFonts w:ascii="Arial" w:hAnsi="Arial" w:cs="Arial"/>
          <w:i/>
          <w:iCs/>
          <w:color w:val="000000"/>
          <w:sz w:val="18"/>
          <w:szCs w:val="18"/>
        </w:rPr>
        <w:t>Aristotélēs</w:t>
      </w:r>
      <w:r>
        <w:rPr>
          <w:rFonts w:ascii="Arial" w:hAnsi="Arial" w:cs="Arial"/>
          <w:color w:val="000000"/>
          <w:sz w:val="18"/>
          <w:szCs w:val="18"/>
        </w:rPr>
        <w:t>) (384 BC – 322 BC)</w:t>
      </w:r>
      <w:hyperlink r:id="rId9" w:anchor="cite_note-0" w:history="1">
        <w:r>
          <w:rPr>
            <w:rStyle w:val="Hyperlink"/>
            <w:rFonts w:ascii="Arial" w:hAnsi="Arial" w:cs="Arial"/>
            <w:color w:val="0B0080"/>
            <w:sz w:val="18"/>
            <w:szCs w:val="18"/>
            <w:u w:val="none"/>
            <w:vertAlign w:val="superscript"/>
          </w:rPr>
          <w:t>[1]</w:t>
        </w:r>
      </w:hyperlink>
      <w:r>
        <w:rPr>
          <w:rStyle w:val="apple-converted-space"/>
          <w:rFonts w:ascii="Arial" w:hAnsi="Arial" w:cs="Arial"/>
          <w:color w:val="000000"/>
          <w:sz w:val="18"/>
          <w:szCs w:val="18"/>
        </w:rPr>
        <w:t> </w:t>
      </w:r>
      <w:r>
        <w:rPr>
          <w:rFonts w:ascii="Arial" w:hAnsi="Arial" w:cs="Arial"/>
          <w:color w:val="000000"/>
          <w:sz w:val="18"/>
          <w:szCs w:val="18"/>
        </w:rPr>
        <w:t>was a</w:t>
      </w:r>
      <w:r>
        <w:rPr>
          <w:rStyle w:val="apple-converted-space"/>
          <w:rFonts w:ascii="Arial" w:hAnsi="Arial" w:cs="Arial"/>
          <w:color w:val="000000"/>
          <w:sz w:val="18"/>
          <w:szCs w:val="18"/>
        </w:rPr>
        <w:t> </w:t>
      </w:r>
      <w:hyperlink r:id="rId10" w:tooltip="Greeks" w:history="1">
        <w:r>
          <w:rPr>
            <w:rStyle w:val="Hyperlink"/>
            <w:rFonts w:ascii="Arial" w:hAnsi="Arial" w:cs="Arial"/>
            <w:color w:val="0B0080"/>
            <w:sz w:val="18"/>
            <w:szCs w:val="18"/>
            <w:u w:val="none"/>
          </w:rPr>
          <w:t>Greek</w:t>
        </w:r>
      </w:hyperlink>
      <w:hyperlink r:id="rId11" w:tooltip="Philosophy" w:history="1">
        <w:r>
          <w:rPr>
            <w:rStyle w:val="Hyperlink"/>
            <w:rFonts w:ascii="Arial" w:hAnsi="Arial" w:cs="Arial"/>
            <w:color w:val="0B0080"/>
            <w:sz w:val="18"/>
            <w:szCs w:val="18"/>
            <w:u w:val="none"/>
          </w:rPr>
          <w:t>philosopher</w:t>
        </w:r>
      </w:hyperlink>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hyperlink r:id="rId12" w:tooltip="Polymath" w:history="1">
        <w:r>
          <w:rPr>
            <w:rStyle w:val="Hyperlink"/>
            <w:rFonts w:ascii="Arial" w:hAnsi="Arial" w:cs="Arial"/>
            <w:color w:val="0B0080"/>
            <w:sz w:val="18"/>
            <w:szCs w:val="18"/>
            <w:u w:val="none"/>
          </w:rPr>
          <w:t>polymath</w:t>
        </w:r>
      </w:hyperlink>
      <w:r>
        <w:rPr>
          <w:rFonts w:ascii="Arial" w:hAnsi="Arial" w:cs="Arial"/>
          <w:color w:val="000000"/>
          <w:sz w:val="18"/>
          <w:szCs w:val="18"/>
        </w:rPr>
        <w:t>, a student of</w:t>
      </w:r>
      <w:r>
        <w:rPr>
          <w:rStyle w:val="apple-converted-space"/>
          <w:rFonts w:ascii="Arial" w:hAnsi="Arial" w:cs="Arial"/>
          <w:color w:val="000000"/>
          <w:sz w:val="18"/>
          <w:szCs w:val="18"/>
        </w:rPr>
        <w:t> </w:t>
      </w:r>
      <w:hyperlink r:id="rId13" w:tooltip="Plato" w:history="1">
        <w:r>
          <w:rPr>
            <w:rStyle w:val="Hyperlink"/>
            <w:rFonts w:ascii="Arial" w:hAnsi="Arial" w:cs="Arial"/>
            <w:color w:val="0B0080"/>
            <w:sz w:val="18"/>
            <w:szCs w:val="18"/>
            <w:u w:val="none"/>
          </w:rPr>
          <w:t>Plato</w:t>
        </w:r>
      </w:hyperlink>
      <w:r>
        <w:rPr>
          <w:rStyle w:val="apple-converted-space"/>
          <w:rFonts w:ascii="Arial" w:hAnsi="Arial" w:cs="Arial"/>
          <w:color w:val="000000"/>
          <w:sz w:val="18"/>
          <w:szCs w:val="18"/>
        </w:rPr>
        <w:t> </w:t>
      </w:r>
      <w:r>
        <w:rPr>
          <w:rFonts w:ascii="Arial" w:hAnsi="Arial" w:cs="Arial"/>
          <w:color w:val="000000"/>
          <w:sz w:val="18"/>
          <w:szCs w:val="18"/>
        </w:rPr>
        <w:t>and teacher of</w:t>
      </w:r>
      <w:r>
        <w:rPr>
          <w:rStyle w:val="apple-converted-space"/>
          <w:rFonts w:ascii="Arial" w:hAnsi="Arial" w:cs="Arial"/>
          <w:color w:val="000000"/>
          <w:sz w:val="18"/>
          <w:szCs w:val="18"/>
        </w:rPr>
        <w:t> </w:t>
      </w:r>
      <w:hyperlink r:id="rId14" w:tooltip="Alexander the Great" w:history="1">
        <w:r>
          <w:rPr>
            <w:rStyle w:val="Hyperlink"/>
            <w:rFonts w:ascii="Arial" w:hAnsi="Arial" w:cs="Arial"/>
            <w:color w:val="0B0080"/>
            <w:sz w:val="18"/>
            <w:szCs w:val="18"/>
            <w:u w:val="none"/>
          </w:rPr>
          <w:t>Alexander the Great</w:t>
        </w:r>
      </w:hyperlink>
      <w:r>
        <w:rPr>
          <w:rFonts w:ascii="Arial" w:hAnsi="Arial" w:cs="Arial"/>
          <w:color w:val="000000"/>
          <w:sz w:val="18"/>
          <w:szCs w:val="18"/>
        </w:rPr>
        <w:t>. His writings cover many subjects, including</w:t>
      </w:r>
      <w:r>
        <w:rPr>
          <w:rStyle w:val="apple-converted-space"/>
          <w:rFonts w:ascii="Arial" w:hAnsi="Arial" w:cs="Arial"/>
          <w:color w:val="000000"/>
          <w:sz w:val="18"/>
          <w:szCs w:val="18"/>
        </w:rPr>
        <w:t> </w:t>
      </w:r>
      <w:hyperlink r:id="rId15" w:tooltip="Physics (Aristotle)" w:history="1">
        <w:r>
          <w:rPr>
            <w:rStyle w:val="Hyperlink"/>
            <w:rFonts w:ascii="Arial" w:hAnsi="Arial" w:cs="Arial"/>
            <w:color w:val="0B0080"/>
            <w:sz w:val="18"/>
            <w:szCs w:val="18"/>
            <w:u w:val="none"/>
          </w:rPr>
          <w:t>physics</w:t>
        </w:r>
      </w:hyperlink>
      <w:r>
        <w:rPr>
          <w:rFonts w:ascii="Arial" w:hAnsi="Arial" w:cs="Arial"/>
          <w:color w:val="000000"/>
          <w:sz w:val="18"/>
          <w:szCs w:val="18"/>
        </w:rPr>
        <w:t>,</w:t>
      </w:r>
      <w:r>
        <w:rPr>
          <w:rStyle w:val="apple-converted-space"/>
          <w:rFonts w:ascii="Arial" w:hAnsi="Arial" w:cs="Arial"/>
          <w:color w:val="000000"/>
          <w:sz w:val="18"/>
          <w:szCs w:val="18"/>
        </w:rPr>
        <w:t> </w:t>
      </w:r>
      <w:hyperlink r:id="rId16" w:tooltip="Metaphysics" w:history="1">
        <w:r>
          <w:rPr>
            <w:rStyle w:val="Hyperlink"/>
            <w:rFonts w:ascii="Arial" w:hAnsi="Arial" w:cs="Arial"/>
            <w:color w:val="0B0080"/>
            <w:sz w:val="18"/>
            <w:szCs w:val="18"/>
            <w:u w:val="none"/>
          </w:rPr>
          <w:t>metaphysics</w:t>
        </w:r>
      </w:hyperlink>
      <w:r>
        <w:rPr>
          <w:rFonts w:ascii="Arial" w:hAnsi="Arial" w:cs="Arial"/>
          <w:color w:val="000000"/>
          <w:sz w:val="18"/>
          <w:szCs w:val="18"/>
        </w:rPr>
        <w:t>,</w:t>
      </w:r>
      <w:r>
        <w:rPr>
          <w:rStyle w:val="apple-converted-space"/>
          <w:rFonts w:ascii="Arial" w:hAnsi="Arial" w:cs="Arial"/>
          <w:color w:val="000000"/>
          <w:sz w:val="18"/>
          <w:szCs w:val="18"/>
        </w:rPr>
        <w:t> </w:t>
      </w:r>
      <w:hyperlink r:id="rId17" w:tooltip="Poetics (Aristotle)" w:history="1">
        <w:r>
          <w:rPr>
            <w:rStyle w:val="Hyperlink"/>
            <w:rFonts w:ascii="Arial" w:hAnsi="Arial" w:cs="Arial"/>
            <w:color w:val="0B0080"/>
            <w:sz w:val="18"/>
            <w:szCs w:val="18"/>
            <w:u w:val="none"/>
          </w:rPr>
          <w:t>poetry</w:t>
        </w:r>
      </w:hyperlink>
      <w:r>
        <w:rPr>
          <w:rFonts w:ascii="Arial" w:hAnsi="Arial" w:cs="Arial"/>
          <w:color w:val="000000"/>
          <w:sz w:val="18"/>
          <w:szCs w:val="18"/>
        </w:rPr>
        <w:t>,</w:t>
      </w:r>
      <w:r>
        <w:rPr>
          <w:rStyle w:val="apple-converted-space"/>
          <w:rFonts w:ascii="Arial" w:hAnsi="Arial" w:cs="Arial"/>
          <w:color w:val="000000"/>
          <w:sz w:val="18"/>
          <w:szCs w:val="18"/>
        </w:rPr>
        <w:t> </w:t>
      </w:r>
      <w:hyperlink r:id="rId18" w:tooltip="Theater" w:history="1">
        <w:r>
          <w:rPr>
            <w:rStyle w:val="Hyperlink"/>
            <w:rFonts w:ascii="Arial" w:hAnsi="Arial" w:cs="Arial"/>
            <w:color w:val="0B0080"/>
            <w:sz w:val="18"/>
            <w:szCs w:val="18"/>
            <w:u w:val="none"/>
          </w:rPr>
          <w:t>theater</w:t>
        </w:r>
      </w:hyperlink>
      <w:r>
        <w:rPr>
          <w:rFonts w:ascii="Arial" w:hAnsi="Arial" w:cs="Arial"/>
          <w:color w:val="000000"/>
          <w:sz w:val="18"/>
          <w:szCs w:val="18"/>
        </w:rPr>
        <w:t>,</w:t>
      </w:r>
      <w:r>
        <w:rPr>
          <w:rStyle w:val="apple-converted-space"/>
          <w:rFonts w:ascii="Arial" w:hAnsi="Arial" w:cs="Arial"/>
          <w:color w:val="000000"/>
          <w:sz w:val="18"/>
          <w:szCs w:val="18"/>
        </w:rPr>
        <w:t> </w:t>
      </w:r>
      <w:hyperlink r:id="rId19" w:tooltip="Music" w:history="1">
        <w:r>
          <w:rPr>
            <w:rStyle w:val="Hyperlink"/>
            <w:rFonts w:ascii="Arial" w:hAnsi="Arial" w:cs="Arial"/>
            <w:color w:val="0B0080"/>
            <w:sz w:val="18"/>
            <w:szCs w:val="18"/>
            <w:u w:val="none"/>
          </w:rPr>
          <w:t>music</w:t>
        </w:r>
      </w:hyperlink>
      <w:r>
        <w:rPr>
          <w:rFonts w:ascii="Arial" w:hAnsi="Arial" w:cs="Arial"/>
          <w:color w:val="000000"/>
          <w:sz w:val="18"/>
          <w:szCs w:val="18"/>
        </w:rPr>
        <w:t>,</w:t>
      </w:r>
      <w:hyperlink r:id="rId20" w:tooltip="Logic" w:history="1">
        <w:r>
          <w:rPr>
            <w:rStyle w:val="Hyperlink"/>
            <w:rFonts w:ascii="Arial" w:hAnsi="Arial" w:cs="Arial"/>
            <w:color w:val="0B0080"/>
            <w:sz w:val="18"/>
            <w:szCs w:val="18"/>
            <w:u w:val="none"/>
          </w:rPr>
          <w:t>logic</w:t>
        </w:r>
      </w:hyperlink>
      <w:r>
        <w:rPr>
          <w:rFonts w:ascii="Arial" w:hAnsi="Arial" w:cs="Arial"/>
          <w:color w:val="000000"/>
          <w:sz w:val="18"/>
          <w:szCs w:val="18"/>
        </w:rPr>
        <w:t>,</w:t>
      </w:r>
      <w:r>
        <w:rPr>
          <w:rStyle w:val="apple-converted-space"/>
          <w:rFonts w:ascii="Arial" w:hAnsi="Arial" w:cs="Arial"/>
          <w:color w:val="000000"/>
          <w:sz w:val="18"/>
          <w:szCs w:val="18"/>
        </w:rPr>
        <w:t> </w:t>
      </w:r>
      <w:hyperlink r:id="rId21" w:tooltip="Rhetoric" w:history="1">
        <w:r>
          <w:rPr>
            <w:rStyle w:val="Hyperlink"/>
            <w:rFonts w:ascii="Arial" w:hAnsi="Arial" w:cs="Arial"/>
            <w:color w:val="0B0080"/>
            <w:sz w:val="18"/>
            <w:szCs w:val="18"/>
            <w:u w:val="none"/>
          </w:rPr>
          <w:t>rhetoric</w:t>
        </w:r>
      </w:hyperlink>
      <w:r>
        <w:rPr>
          <w:rFonts w:ascii="Arial" w:hAnsi="Arial" w:cs="Arial"/>
          <w:color w:val="000000"/>
          <w:sz w:val="18"/>
          <w:szCs w:val="18"/>
        </w:rPr>
        <w:t>,</w:t>
      </w:r>
      <w:r>
        <w:rPr>
          <w:rStyle w:val="apple-converted-space"/>
          <w:rFonts w:ascii="Arial" w:hAnsi="Arial" w:cs="Arial"/>
          <w:color w:val="000000"/>
          <w:sz w:val="18"/>
          <w:szCs w:val="18"/>
        </w:rPr>
        <w:t> </w:t>
      </w:r>
      <w:hyperlink r:id="rId22" w:tooltip="Linguistics" w:history="1">
        <w:r>
          <w:rPr>
            <w:rStyle w:val="Hyperlink"/>
            <w:rFonts w:ascii="Arial" w:hAnsi="Arial" w:cs="Arial"/>
            <w:color w:val="0B0080"/>
            <w:sz w:val="18"/>
            <w:szCs w:val="18"/>
            <w:u w:val="none"/>
          </w:rPr>
          <w:t>linguistics</w:t>
        </w:r>
      </w:hyperlink>
      <w:r>
        <w:rPr>
          <w:rFonts w:ascii="Arial" w:hAnsi="Arial" w:cs="Arial"/>
          <w:color w:val="000000"/>
          <w:sz w:val="18"/>
          <w:szCs w:val="18"/>
        </w:rPr>
        <w:t>,</w:t>
      </w:r>
      <w:r>
        <w:rPr>
          <w:rStyle w:val="apple-converted-space"/>
          <w:rFonts w:ascii="Arial" w:hAnsi="Arial" w:cs="Arial"/>
          <w:color w:val="000000"/>
          <w:sz w:val="18"/>
          <w:szCs w:val="18"/>
        </w:rPr>
        <w:t> </w:t>
      </w:r>
      <w:hyperlink r:id="rId23" w:tooltip="Politics" w:history="1">
        <w:r>
          <w:rPr>
            <w:rStyle w:val="Hyperlink"/>
            <w:rFonts w:ascii="Arial" w:hAnsi="Arial" w:cs="Arial"/>
            <w:color w:val="0B0080"/>
            <w:sz w:val="18"/>
            <w:szCs w:val="18"/>
            <w:u w:val="none"/>
          </w:rPr>
          <w:t>politics</w:t>
        </w:r>
      </w:hyperlink>
      <w:r>
        <w:rPr>
          <w:rFonts w:ascii="Arial" w:hAnsi="Arial" w:cs="Arial"/>
          <w:color w:val="000000"/>
          <w:sz w:val="18"/>
          <w:szCs w:val="18"/>
        </w:rPr>
        <w:t>,</w:t>
      </w:r>
      <w:r>
        <w:rPr>
          <w:rStyle w:val="apple-converted-space"/>
          <w:rFonts w:ascii="Arial" w:hAnsi="Arial" w:cs="Arial"/>
          <w:color w:val="000000"/>
          <w:sz w:val="18"/>
          <w:szCs w:val="18"/>
        </w:rPr>
        <w:t> </w:t>
      </w:r>
      <w:hyperlink r:id="rId24" w:tooltip="Government" w:history="1">
        <w:r>
          <w:rPr>
            <w:rStyle w:val="Hyperlink"/>
            <w:rFonts w:ascii="Arial" w:hAnsi="Arial" w:cs="Arial"/>
            <w:color w:val="0B0080"/>
            <w:sz w:val="18"/>
            <w:szCs w:val="18"/>
            <w:u w:val="none"/>
          </w:rPr>
          <w:t>government</w:t>
        </w:r>
      </w:hyperlink>
      <w:r>
        <w:rPr>
          <w:rFonts w:ascii="Arial" w:hAnsi="Arial" w:cs="Arial"/>
          <w:color w:val="000000"/>
          <w:sz w:val="18"/>
          <w:szCs w:val="18"/>
        </w:rPr>
        <w:t>,</w:t>
      </w:r>
      <w:r>
        <w:rPr>
          <w:rStyle w:val="apple-converted-space"/>
          <w:rFonts w:ascii="Arial" w:hAnsi="Arial" w:cs="Arial"/>
          <w:color w:val="000000"/>
          <w:sz w:val="18"/>
          <w:szCs w:val="18"/>
        </w:rPr>
        <w:t> </w:t>
      </w:r>
      <w:hyperlink r:id="rId25" w:tooltip="Ethics" w:history="1">
        <w:r>
          <w:rPr>
            <w:rStyle w:val="Hyperlink"/>
            <w:rFonts w:ascii="Arial" w:hAnsi="Arial" w:cs="Arial"/>
            <w:color w:val="0B0080"/>
            <w:sz w:val="18"/>
            <w:szCs w:val="18"/>
            <w:u w:val="none"/>
          </w:rPr>
          <w:t>ethics</w:t>
        </w:r>
      </w:hyperlink>
      <w:r>
        <w:rPr>
          <w:rFonts w:ascii="Arial" w:hAnsi="Arial" w:cs="Arial"/>
          <w:color w:val="000000"/>
          <w:sz w:val="18"/>
          <w:szCs w:val="18"/>
        </w:rPr>
        <w:t>,</w:t>
      </w:r>
      <w:r>
        <w:rPr>
          <w:rStyle w:val="apple-converted-space"/>
          <w:rFonts w:ascii="Arial" w:hAnsi="Arial" w:cs="Arial"/>
          <w:color w:val="000000"/>
          <w:sz w:val="18"/>
          <w:szCs w:val="18"/>
        </w:rPr>
        <w:t> </w:t>
      </w:r>
      <w:hyperlink r:id="rId26" w:tooltip="Biology" w:history="1">
        <w:r>
          <w:rPr>
            <w:rStyle w:val="Hyperlink"/>
            <w:rFonts w:ascii="Arial" w:hAnsi="Arial" w:cs="Arial"/>
            <w:color w:val="0B0080"/>
            <w:sz w:val="18"/>
            <w:szCs w:val="18"/>
            <w:u w:val="none"/>
          </w:rPr>
          <w:t>biology</w:t>
        </w:r>
      </w:hyperlink>
      <w:r>
        <w:rPr>
          <w:rFonts w:ascii="Arial" w:hAnsi="Arial" w:cs="Arial"/>
          <w:color w:val="000000"/>
          <w:sz w:val="18"/>
          <w:szCs w:val="18"/>
        </w:rPr>
        <w:t>, and</w:t>
      </w:r>
      <w:r>
        <w:rPr>
          <w:rStyle w:val="apple-converted-space"/>
          <w:rFonts w:ascii="Arial" w:hAnsi="Arial" w:cs="Arial"/>
          <w:color w:val="000000"/>
          <w:sz w:val="18"/>
          <w:szCs w:val="18"/>
        </w:rPr>
        <w:t> </w:t>
      </w:r>
      <w:hyperlink r:id="rId27" w:tooltip="Zoology" w:history="1">
        <w:r>
          <w:rPr>
            <w:rStyle w:val="Hyperlink"/>
            <w:rFonts w:ascii="Arial" w:hAnsi="Arial" w:cs="Arial"/>
            <w:color w:val="0B0080"/>
            <w:sz w:val="18"/>
            <w:szCs w:val="18"/>
            <w:u w:val="none"/>
          </w:rPr>
          <w:t>zoology</w:t>
        </w:r>
      </w:hyperlink>
      <w:r>
        <w:rPr>
          <w:rFonts w:ascii="Arial" w:hAnsi="Arial" w:cs="Arial"/>
          <w:color w:val="000000"/>
          <w:sz w:val="18"/>
          <w:szCs w:val="18"/>
        </w:rPr>
        <w:t xml:space="preserve">. Together with </w:t>
      </w:r>
      <w:hyperlink r:id="rId28" w:tooltip="Plato" w:history="1">
        <w:r>
          <w:rPr>
            <w:rStyle w:val="Hyperlink"/>
            <w:rFonts w:ascii="Arial" w:hAnsi="Arial" w:cs="Arial"/>
            <w:color w:val="0B0080"/>
            <w:sz w:val="18"/>
            <w:szCs w:val="18"/>
            <w:u w:val="none"/>
          </w:rPr>
          <w:t>Plato</w:t>
        </w:r>
      </w:hyperlink>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hyperlink r:id="rId29" w:tooltip="Socrates" w:history="1">
        <w:r>
          <w:rPr>
            <w:rStyle w:val="Hyperlink"/>
            <w:rFonts w:ascii="Arial" w:hAnsi="Arial" w:cs="Arial"/>
            <w:color w:val="0B0080"/>
            <w:sz w:val="18"/>
            <w:szCs w:val="18"/>
            <w:u w:val="none"/>
          </w:rPr>
          <w:t>Socrates</w:t>
        </w:r>
      </w:hyperlink>
      <w:r>
        <w:rPr>
          <w:rStyle w:val="apple-converted-space"/>
          <w:rFonts w:ascii="Arial" w:hAnsi="Arial" w:cs="Arial"/>
          <w:color w:val="000000"/>
          <w:sz w:val="18"/>
          <w:szCs w:val="18"/>
        </w:rPr>
        <w:t> </w:t>
      </w:r>
      <w:r>
        <w:rPr>
          <w:rFonts w:ascii="Arial" w:hAnsi="Arial" w:cs="Arial"/>
          <w:color w:val="000000"/>
          <w:sz w:val="18"/>
          <w:szCs w:val="18"/>
        </w:rPr>
        <w:t>(Plato's teacher), Aristotle is one of the most important founding figures in Western philosophy. Aristotle's writings were the first to create a comprehensive system of</w:t>
      </w:r>
      <w:r>
        <w:rPr>
          <w:rStyle w:val="apple-converted-space"/>
          <w:rFonts w:ascii="Arial" w:hAnsi="Arial" w:cs="Arial"/>
          <w:color w:val="000000"/>
          <w:sz w:val="18"/>
          <w:szCs w:val="18"/>
        </w:rPr>
        <w:t> </w:t>
      </w:r>
      <w:hyperlink r:id="rId30" w:tooltip="Western philosophy" w:history="1">
        <w:r>
          <w:rPr>
            <w:rStyle w:val="Hyperlink"/>
            <w:rFonts w:ascii="Arial" w:hAnsi="Arial" w:cs="Arial"/>
            <w:color w:val="0B0080"/>
            <w:sz w:val="18"/>
            <w:szCs w:val="18"/>
            <w:u w:val="none"/>
          </w:rPr>
          <w:t>Western philosophy</w:t>
        </w:r>
      </w:hyperlink>
      <w:r>
        <w:rPr>
          <w:rFonts w:ascii="Arial" w:hAnsi="Arial" w:cs="Arial"/>
          <w:color w:val="000000"/>
          <w:sz w:val="18"/>
          <w:szCs w:val="18"/>
        </w:rPr>
        <w:t>, encompassing</w:t>
      </w:r>
      <w:r>
        <w:rPr>
          <w:rStyle w:val="apple-converted-space"/>
          <w:rFonts w:ascii="Arial" w:hAnsi="Arial" w:cs="Arial"/>
          <w:color w:val="000000"/>
          <w:sz w:val="18"/>
          <w:szCs w:val="18"/>
        </w:rPr>
        <w:t> </w:t>
      </w:r>
      <w:hyperlink r:id="rId31" w:tooltip="Morality" w:history="1">
        <w:r>
          <w:rPr>
            <w:rStyle w:val="Hyperlink"/>
            <w:rFonts w:ascii="Arial" w:hAnsi="Arial" w:cs="Arial"/>
            <w:color w:val="0B0080"/>
            <w:sz w:val="18"/>
            <w:szCs w:val="18"/>
            <w:u w:val="none"/>
          </w:rPr>
          <w:t>morality</w:t>
        </w:r>
      </w:hyperlink>
      <w:r>
        <w:rPr>
          <w:rFonts w:ascii="Arial" w:hAnsi="Arial" w:cs="Arial"/>
          <w:color w:val="000000"/>
          <w:sz w:val="18"/>
          <w:szCs w:val="18"/>
        </w:rPr>
        <w:t>,</w:t>
      </w:r>
      <w:r>
        <w:rPr>
          <w:rStyle w:val="apple-converted-space"/>
          <w:rFonts w:ascii="Arial" w:hAnsi="Arial" w:cs="Arial"/>
          <w:color w:val="000000"/>
          <w:sz w:val="18"/>
          <w:szCs w:val="18"/>
        </w:rPr>
        <w:t> </w:t>
      </w:r>
      <w:hyperlink r:id="rId32" w:tooltip="Aesthetics" w:history="1">
        <w:r>
          <w:rPr>
            <w:rStyle w:val="Hyperlink"/>
            <w:rFonts w:ascii="Arial" w:hAnsi="Arial" w:cs="Arial"/>
            <w:color w:val="0B0080"/>
            <w:sz w:val="18"/>
            <w:szCs w:val="18"/>
            <w:u w:val="none"/>
          </w:rPr>
          <w:t>aesthetics</w:t>
        </w:r>
      </w:hyperlink>
      <w:r>
        <w:rPr>
          <w:rFonts w:ascii="Arial" w:hAnsi="Arial" w:cs="Arial"/>
          <w:color w:val="000000"/>
          <w:sz w:val="18"/>
          <w:szCs w:val="18"/>
        </w:rPr>
        <w:t>,</w:t>
      </w:r>
      <w:r>
        <w:rPr>
          <w:rStyle w:val="apple-converted-space"/>
          <w:rFonts w:ascii="Arial" w:hAnsi="Arial" w:cs="Arial"/>
          <w:color w:val="000000"/>
          <w:sz w:val="18"/>
          <w:szCs w:val="18"/>
        </w:rPr>
        <w:t> </w:t>
      </w:r>
      <w:hyperlink r:id="rId33" w:tooltip="Logic" w:history="1">
        <w:r>
          <w:rPr>
            <w:rStyle w:val="Hyperlink"/>
            <w:rFonts w:ascii="Arial" w:hAnsi="Arial" w:cs="Arial"/>
            <w:color w:val="0B0080"/>
            <w:sz w:val="18"/>
            <w:szCs w:val="18"/>
            <w:u w:val="none"/>
          </w:rPr>
          <w:t>logic</w:t>
        </w:r>
      </w:hyperlink>
      <w:r>
        <w:rPr>
          <w:rFonts w:ascii="Arial" w:hAnsi="Arial" w:cs="Arial"/>
          <w:color w:val="000000"/>
          <w:sz w:val="18"/>
          <w:szCs w:val="18"/>
        </w:rPr>
        <w:t>,</w:t>
      </w:r>
      <w:r>
        <w:rPr>
          <w:rStyle w:val="apple-converted-space"/>
          <w:rFonts w:ascii="Arial" w:hAnsi="Arial" w:cs="Arial"/>
          <w:color w:val="000000"/>
          <w:sz w:val="18"/>
          <w:szCs w:val="18"/>
        </w:rPr>
        <w:t> </w:t>
      </w:r>
      <w:hyperlink r:id="rId34" w:tooltip="Science" w:history="1">
        <w:r>
          <w:rPr>
            <w:rStyle w:val="Hyperlink"/>
            <w:rFonts w:ascii="Arial" w:hAnsi="Arial" w:cs="Arial"/>
            <w:color w:val="0B0080"/>
            <w:sz w:val="18"/>
            <w:szCs w:val="18"/>
            <w:u w:val="none"/>
          </w:rPr>
          <w:t>science</w:t>
        </w:r>
      </w:hyperlink>
      <w:r>
        <w:rPr>
          <w:rFonts w:ascii="Arial" w:hAnsi="Arial" w:cs="Arial"/>
          <w:color w:val="000000"/>
          <w:sz w:val="18"/>
          <w:szCs w:val="18"/>
        </w:rPr>
        <w:t>,</w:t>
      </w:r>
      <w:r>
        <w:rPr>
          <w:rStyle w:val="apple-converted-space"/>
          <w:rFonts w:ascii="Arial" w:hAnsi="Arial" w:cs="Arial"/>
          <w:color w:val="000000"/>
          <w:sz w:val="18"/>
          <w:szCs w:val="18"/>
        </w:rPr>
        <w:t> </w:t>
      </w:r>
      <w:hyperlink r:id="rId35" w:tooltip="Politics" w:history="1">
        <w:r>
          <w:rPr>
            <w:rStyle w:val="Hyperlink"/>
            <w:rFonts w:ascii="Arial" w:hAnsi="Arial" w:cs="Arial"/>
            <w:color w:val="0B0080"/>
            <w:sz w:val="18"/>
            <w:szCs w:val="18"/>
            <w:u w:val="none"/>
          </w:rPr>
          <w:t>politics</w:t>
        </w:r>
      </w:hyperlink>
      <w:r>
        <w:rPr>
          <w:rFonts w:ascii="Arial" w:hAnsi="Arial" w:cs="Arial"/>
          <w:color w:val="000000"/>
          <w:sz w:val="18"/>
          <w:szCs w:val="18"/>
        </w:rPr>
        <w:t>, and</w:t>
      </w:r>
      <w:hyperlink r:id="rId36" w:tooltip="Metaphysics" w:history="1">
        <w:r>
          <w:rPr>
            <w:rStyle w:val="Hyperlink"/>
            <w:rFonts w:ascii="Arial" w:hAnsi="Arial" w:cs="Arial"/>
            <w:color w:val="0B0080"/>
            <w:sz w:val="18"/>
            <w:szCs w:val="18"/>
            <w:u w:val="none"/>
          </w:rPr>
          <w:t>metaphysics</w:t>
        </w:r>
      </w:hyperlink>
      <w:r>
        <w:rPr>
          <w:rFonts w:ascii="Arial" w:hAnsi="Arial" w:cs="Arial"/>
          <w:color w:val="000000"/>
          <w:sz w:val="18"/>
          <w:szCs w:val="18"/>
        </w:rPr>
        <w:t>.</w:t>
      </w:r>
    </w:p>
    <w:p w:rsidR="00973519" w:rsidRDefault="00973519" w:rsidP="00973519">
      <w:pPr>
        <w:pStyle w:val="NormalWeb"/>
        <w:shd w:val="clear" w:color="auto" w:fill="FFFFFF"/>
        <w:spacing w:before="96" w:beforeAutospacing="0" w:after="120" w:afterAutospacing="0" w:line="261" w:lineRule="atLeast"/>
        <w:rPr>
          <w:rFonts w:ascii="Arial" w:hAnsi="Arial" w:cs="Arial"/>
          <w:color w:val="000000"/>
          <w:sz w:val="18"/>
          <w:szCs w:val="18"/>
        </w:rPr>
      </w:pPr>
    </w:p>
    <w:p w:rsidR="00973519" w:rsidRDefault="00973519" w:rsidP="00973519">
      <w:pPr>
        <w:pStyle w:val="NormalWeb"/>
        <w:shd w:val="clear" w:color="auto" w:fill="FFFFFF"/>
        <w:spacing w:before="96" w:beforeAutospacing="0" w:after="120" w:afterAutospacing="0" w:line="261" w:lineRule="atLeast"/>
        <w:rPr>
          <w:rFonts w:ascii="Arial" w:hAnsi="Arial" w:cs="Arial"/>
          <w:color w:val="000000"/>
          <w:sz w:val="18"/>
          <w:szCs w:val="18"/>
        </w:rPr>
      </w:pPr>
    </w:p>
    <w:p w:rsidR="00973519" w:rsidRDefault="00973519" w:rsidP="00973519">
      <w:pPr>
        <w:pStyle w:val="NormalWeb"/>
        <w:shd w:val="clear" w:color="auto" w:fill="FFFFFF"/>
        <w:spacing w:before="96" w:beforeAutospacing="0" w:after="120" w:afterAutospacing="0" w:line="261" w:lineRule="atLeast"/>
        <w:rPr>
          <w:rFonts w:ascii="Arial" w:hAnsi="Arial" w:cs="Arial"/>
          <w:color w:val="000000"/>
          <w:sz w:val="18"/>
          <w:szCs w:val="18"/>
        </w:rPr>
      </w:pPr>
    </w:p>
    <w:p w:rsidR="000E5CC1" w:rsidRDefault="00973519" w:rsidP="00973519">
      <w:pPr>
        <w:pStyle w:val="NormalWeb"/>
        <w:shd w:val="clear" w:color="auto" w:fill="FFFFFF"/>
        <w:spacing w:before="96" w:beforeAutospacing="0" w:after="120" w:afterAutospacing="0" w:line="261" w:lineRule="atLeast"/>
      </w:pPr>
      <w:r>
        <w:rPr>
          <w:rFonts w:ascii="Arial" w:hAnsi="Arial" w:cs="Arial"/>
          <w:color w:val="000000"/>
          <w:sz w:val="18"/>
          <w:szCs w:val="18"/>
        </w:rPr>
        <w:t>Aristotle's views on the</w:t>
      </w:r>
      <w:r>
        <w:rPr>
          <w:rStyle w:val="apple-converted-space"/>
          <w:rFonts w:ascii="Arial" w:hAnsi="Arial" w:cs="Arial"/>
          <w:color w:val="000000"/>
          <w:sz w:val="18"/>
          <w:szCs w:val="18"/>
        </w:rPr>
        <w:t> </w:t>
      </w:r>
      <w:hyperlink r:id="rId37" w:tooltip="Aristotelian physics" w:history="1">
        <w:r>
          <w:rPr>
            <w:rStyle w:val="Hyperlink"/>
            <w:rFonts w:ascii="Arial" w:hAnsi="Arial" w:cs="Arial"/>
            <w:color w:val="0B0080"/>
            <w:sz w:val="18"/>
            <w:szCs w:val="18"/>
            <w:u w:val="none"/>
          </w:rPr>
          <w:t>physical sciences</w:t>
        </w:r>
      </w:hyperlink>
      <w:r>
        <w:rPr>
          <w:rStyle w:val="apple-converted-space"/>
          <w:rFonts w:ascii="Arial" w:hAnsi="Arial" w:cs="Arial"/>
          <w:color w:val="000000"/>
          <w:sz w:val="18"/>
          <w:szCs w:val="18"/>
        </w:rPr>
        <w:t> </w:t>
      </w:r>
      <w:r>
        <w:rPr>
          <w:rFonts w:ascii="Arial" w:hAnsi="Arial" w:cs="Arial"/>
          <w:color w:val="000000"/>
          <w:sz w:val="18"/>
          <w:szCs w:val="18"/>
        </w:rPr>
        <w:t>profoundly shaped medieval scholarship, and their influence extended well into the</w:t>
      </w:r>
      <w:r>
        <w:rPr>
          <w:rStyle w:val="apple-converted-space"/>
          <w:rFonts w:ascii="Arial" w:hAnsi="Arial" w:cs="Arial"/>
          <w:color w:val="000000"/>
          <w:sz w:val="18"/>
          <w:szCs w:val="18"/>
        </w:rPr>
        <w:t> </w:t>
      </w:r>
      <w:hyperlink r:id="rId38" w:tooltip="Renaissance" w:history="1">
        <w:r>
          <w:rPr>
            <w:rStyle w:val="Hyperlink"/>
            <w:rFonts w:ascii="Arial" w:hAnsi="Arial" w:cs="Arial"/>
            <w:color w:val="0B0080"/>
            <w:sz w:val="18"/>
            <w:szCs w:val="18"/>
            <w:u w:val="none"/>
          </w:rPr>
          <w:t>Renaissance</w:t>
        </w:r>
      </w:hyperlink>
      <w:r>
        <w:rPr>
          <w:rFonts w:ascii="Arial" w:hAnsi="Arial" w:cs="Arial"/>
          <w:color w:val="000000"/>
          <w:sz w:val="18"/>
          <w:szCs w:val="18"/>
        </w:rPr>
        <w:t>, although they were ultimately replaced by</w:t>
      </w:r>
      <w:r>
        <w:rPr>
          <w:rStyle w:val="apple-converted-space"/>
          <w:rFonts w:ascii="Arial" w:hAnsi="Arial" w:cs="Arial"/>
          <w:color w:val="000000"/>
          <w:sz w:val="18"/>
          <w:szCs w:val="18"/>
        </w:rPr>
        <w:t> </w:t>
      </w:r>
      <w:hyperlink r:id="rId39" w:tooltip="Classical mechanics" w:history="1">
        <w:r>
          <w:rPr>
            <w:rStyle w:val="Hyperlink"/>
            <w:rFonts w:ascii="Arial" w:hAnsi="Arial" w:cs="Arial"/>
            <w:color w:val="0B0080"/>
            <w:sz w:val="18"/>
            <w:szCs w:val="18"/>
            <w:u w:val="none"/>
          </w:rPr>
          <w:t>Newtonian physics</w:t>
        </w:r>
      </w:hyperlink>
      <w:r>
        <w:rPr>
          <w:rFonts w:ascii="Arial" w:hAnsi="Arial" w:cs="Arial"/>
          <w:color w:val="000000"/>
          <w:sz w:val="18"/>
          <w:szCs w:val="18"/>
        </w:rPr>
        <w:t>. In the zoological sciences, some of his observations were confirmed to be accurate only in the 19th century. His works contain the earliest known formal study of logic, which was incorporated in the late 19th century into modern</w:t>
      </w:r>
      <w:r>
        <w:rPr>
          <w:rStyle w:val="apple-converted-space"/>
          <w:rFonts w:ascii="Arial" w:hAnsi="Arial" w:cs="Arial"/>
          <w:color w:val="000000"/>
          <w:sz w:val="18"/>
          <w:szCs w:val="18"/>
        </w:rPr>
        <w:t> </w:t>
      </w:r>
      <w:hyperlink r:id="rId40" w:tooltip="Formal logic" w:history="1">
        <w:r>
          <w:rPr>
            <w:rStyle w:val="Hyperlink"/>
            <w:rFonts w:ascii="Arial" w:hAnsi="Arial" w:cs="Arial"/>
            <w:color w:val="0B0080"/>
            <w:sz w:val="18"/>
            <w:szCs w:val="18"/>
            <w:u w:val="none"/>
          </w:rPr>
          <w:t>formal logic</w:t>
        </w:r>
      </w:hyperlink>
      <w:r>
        <w:rPr>
          <w:rFonts w:ascii="Arial" w:hAnsi="Arial" w:cs="Arial"/>
          <w:color w:val="000000"/>
          <w:sz w:val="18"/>
          <w:szCs w:val="18"/>
        </w:rPr>
        <w:t>. In metaphysics,</w:t>
      </w:r>
      <w:r>
        <w:rPr>
          <w:rStyle w:val="apple-converted-space"/>
          <w:rFonts w:ascii="Arial" w:hAnsi="Arial" w:cs="Arial"/>
          <w:color w:val="000000"/>
          <w:sz w:val="18"/>
          <w:szCs w:val="18"/>
        </w:rPr>
        <w:t> </w:t>
      </w:r>
      <w:hyperlink r:id="rId41" w:tooltip="Aristotelianism" w:history="1">
        <w:r>
          <w:rPr>
            <w:rStyle w:val="Hyperlink"/>
            <w:rFonts w:ascii="Arial" w:hAnsi="Arial" w:cs="Arial"/>
            <w:color w:val="0B0080"/>
            <w:sz w:val="18"/>
            <w:szCs w:val="18"/>
            <w:u w:val="none"/>
          </w:rPr>
          <w:t>Aristotelianism</w:t>
        </w:r>
      </w:hyperlink>
      <w:r>
        <w:rPr>
          <w:rStyle w:val="apple-converted-space"/>
          <w:rFonts w:ascii="Arial" w:hAnsi="Arial" w:cs="Arial"/>
          <w:color w:val="000000"/>
          <w:sz w:val="18"/>
          <w:szCs w:val="18"/>
        </w:rPr>
        <w:t> </w:t>
      </w:r>
      <w:r>
        <w:rPr>
          <w:rFonts w:ascii="Arial" w:hAnsi="Arial" w:cs="Arial"/>
          <w:color w:val="000000"/>
          <w:sz w:val="18"/>
          <w:szCs w:val="18"/>
        </w:rPr>
        <w:t>had a profound influence on</w:t>
      </w:r>
      <w:r>
        <w:rPr>
          <w:rStyle w:val="apple-converted-space"/>
          <w:rFonts w:ascii="Arial" w:hAnsi="Arial" w:cs="Arial"/>
          <w:color w:val="000000"/>
          <w:sz w:val="18"/>
          <w:szCs w:val="18"/>
        </w:rPr>
        <w:t> </w:t>
      </w:r>
      <w:hyperlink r:id="rId42" w:tooltip="Judeo-Islamic philosophies (800 - 1400)" w:history="1">
        <w:r>
          <w:rPr>
            <w:rStyle w:val="Hyperlink"/>
            <w:rFonts w:ascii="Arial" w:hAnsi="Arial" w:cs="Arial"/>
            <w:color w:val="0B0080"/>
            <w:sz w:val="18"/>
            <w:szCs w:val="18"/>
            <w:u w:val="none"/>
          </w:rPr>
          <w:t>philosophical and theological thinking in the Islamic and Jewish traditions</w:t>
        </w:r>
      </w:hyperlink>
      <w:r>
        <w:rPr>
          <w:rStyle w:val="apple-converted-space"/>
          <w:rFonts w:ascii="Arial" w:hAnsi="Arial" w:cs="Arial"/>
          <w:color w:val="000000"/>
          <w:sz w:val="18"/>
          <w:szCs w:val="18"/>
        </w:rPr>
        <w:t> </w:t>
      </w:r>
      <w:r>
        <w:rPr>
          <w:rFonts w:ascii="Arial" w:hAnsi="Arial" w:cs="Arial"/>
          <w:color w:val="000000"/>
          <w:sz w:val="18"/>
          <w:szCs w:val="18"/>
        </w:rPr>
        <w:t>in the</w:t>
      </w:r>
      <w:r>
        <w:rPr>
          <w:rStyle w:val="apple-converted-space"/>
          <w:rFonts w:ascii="Arial" w:hAnsi="Arial" w:cs="Arial"/>
          <w:color w:val="000000"/>
          <w:sz w:val="18"/>
          <w:szCs w:val="18"/>
        </w:rPr>
        <w:t> </w:t>
      </w:r>
      <w:hyperlink r:id="rId43" w:tooltip="Middle Ages" w:history="1">
        <w:r>
          <w:rPr>
            <w:rStyle w:val="Hyperlink"/>
            <w:rFonts w:ascii="Arial" w:hAnsi="Arial" w:cs="Arial"/>
            <w:color w:val="0B0080"/>
            <w:sz w:val="18"/>
            <w:szCs w:val="18"/>
            <w:u w:val="none"/>
          </w:rPr>
          <w:t>Middle Ages</w:t>
        </w:r>
      </w:hyperlink>
      <w:r>
        <w:rPr>
          <w:rFonts w:ascii="Arial" w:hAnsi="Arial" w:cs="Arial"/>
          <w:color w:val="000000"/>
          <w:sz w:val="18"/>
          <w:szCs w:val="18"/>
        </w:rPr>
        <w:t>, and it continues to influence</w:t>
      </w:r>
      <w:r>
        <w:rPr>
          <w:rStyle w:val="apple-converted-space"/>
          <w:rFonts w:ascii="Arial" w:hAnsi="Arial" w:cs="Arial"/>
          <w:color w:val="000000"/>
          <w:sz w:val="18"/>
          <w:szCs w:val="18"/>
        </w:rPr>
        <w:t> </w:t>
      </w:r>
      <w:hyperlink r:id="rId44" w:tooltip="Christian theology" w:history="1">
        <w:r>
          <w:rPr>
            <w:rStyle w:val="Hyperlink"/>
            <w:rFonts w:ascii="Arial" w:hAnsi="Arial" w:cs="Arial"/>
            <w:color w:val="0B0080"/>
            <w:sz w:val="18"/>
            <w:szCs w:val="18"/>
            <w:u w:val="none"/>
          </w:rPr>
          <w:t>Christian theology</w:t>
        </w:r>
      </w:hyperlink>
      <w:r>
        <w:rPr>
          <w:rFonts w:ascii="Arial" w:hAnsi="Arial" w:cs="Arial"/>
          <w:color w:val="000000"/>
          <w:sz w:val="18"/>
          <w:szCs w:val="18"/>
        </w:rPr>
        <w:t>, especially the</w:t>
      </w:r>
      <w:r>
        <w:rPr>
          <w:rStyle w:val="apple-converted-space"/>
          <w:rFonts w:ascii="Arial" w:hAnsi="Arial" w:cs="Arial"/>
          <w:color w:val="000000"/>
          <w:sz w:val="18"/>
          <w:szCs w:val="18"/>
        </w:rPr>
        <w:t> </w:t>
      </w:r>
      <w:hyperlink r:id="rId45" w:tooltip="Scholasticism" w:history="1">
        <w:r>
          <w:rPr>
            <w:rStyle w:val="Hyperlink"/>
            <w:rFonts w:ascii="Arial" w:hAnsi="Arial" w:cs="Arial"/>
            <w:color w:val="0B0080"/>
            <w:sz w:val="18"/>
            <w:szCs w:val="18"/>
            <w:u w:val="none"/>
          </w:rPr>
          <w:t>scholastic</w:t>
        </w:r>
      </w:hyperlink>
      <w:r>
        <w:rPr>
          <w:rStyle w:val="apple-converted-space"/>
          <w:rFonts w:ascii="Arial" w:hAnsi="Arial" w:cs="Arial"/>
          <w:color w:val="000000"/>
          <w:sz w:val="18"/>
          <w:szCs w:val="18"/>
        </w:rPr>
        <w:t> </w:t>
      </w:r>
      <w:r>
        <w:rPr>
          <w:rFonts w:ascii="Arial" w:hAnsi="Arial" w:cs="Arial"/>
          <w:color w:val="000000"/>
          <w:sz w:val="18"/>
          <w:szCs w:val="18"/>
        </w:rPr>
        <w:t>tradition of the</w:t>
      </w:r>
      <w:r>
        <w:rPr>
          <w:rStyle w:val="apple-converted-space"/>
          <w:rFonts w:ascii="Arial" w:hAnsi="Arial" w:cs="Arial"/>
          <w:color w:val="000000"/>
          <w:sz w:val="18"/>
          <w:szCs w:val="18"/>
        </w:rPr>
        <w:t> </w:t>
      </w:r>
      <w:hyperlink r:id="rId46" w:tooltip="Catholic Church" w:history="1">
        <w:r>
          <w:rPr>
            <w:rStyle w:val="Hyperlink"/>
            <w:rFonts w:ascii="Arial" w:hAnsi="Arial" w:cs="Arial"/>
            <w:color w:val="0B0080"/>
            <w:sz w:val="18"/>
            <w:szCs w:val="18"/>
            <w:u w:val="none"/>
          </w:rPr>
          <w:t>Catholic Church</w:t>
        </w:r>
      </w:hyperlink>
      <w:r>
        <w:rPr>
          <w:rFonts w:ascii="Arial" w:hAnsi="Arial" w:cs="Arial"/>
          <w:color w:val="000000"/>
          <w:sz w:val="18"/>
          <w:szCs w:val="18"/>
        </w:rPr>
        <w:t xml:space="preserve">. Aristotle was well known among medieval Muslim intellectuals and revered as </w:t>
      </w:r>
      <w:r>
        <w:rPr>
          <w:rFonts w:ascii="Arial" w:hAnsi="Arial" w:cs="Arial"/>
          <w:color w:val="000000"/>
          <w:sz w:val="18"/>
          <w:szCs w:val="18"/>
          <w:rtl/>
        </w:rPr>
        <w:t xml:space="preserve">المعلم الأول </w:t>
      </w:r>
      <w:r>
        <w:rPr>
          <w:rFonts w:ascii="Arial" w:hAnsi="Arial" w:cs="Arial"/>
          <w:color w:val="000000"/>
          <w:sz w:val="18"/>
          <w:szCs w:val="18"/>
        </w:rPr>
        <w:t>- "The First Teacher". His ethics, though always influential, gained renewed interest with the modern advent of</w:t>
      </w:r>
      <w:r>
        <w:rPr>
          <w:rStyle w:val="apple-converted-space"/>
          <w:rFonts w:ascii="Arial" w:hAnsi="Arial" w:cs="Arial"/>
          <w:color w:val="000000"/>
          <w:sz w:val="18"/>
          <w:szCs w:val="18"/>
        </w:rPr>
        <w:t> </w:t>
      </w:r>
      <w:hyperlink r:id="rId47" w:tooltip="Virtue ethics" w:history="1">
        <w:r>
          <w:rPr>
            <w:rStyle w:val="Hyperlink"/>
            <w:rFonts w:ascii="Arial" w:hAnsi="Arial" w:cs="Arial"/>
            <w:color w:val="0B0080"/>
            <w:sz w:val="18"/>
            <w:szCs w:val="18"/>
            <w:u w:val="none"/>
          </w:rPr>
          <w:t>virtue ethics</w:t>
        </w:r>
      </w:hyperlink>
      <w:r>
        <w:rPr>
          <w:rFonts w:ascii="Arial" w:hAnsi="Arial" w:cs="Arial"/>
          <w:color w:val="000000"/>
          <w:sz w:val="18"/>
          <w:szCs w:val="18"/>
        </w:rPr>
        <w:t>. All aspects of Aristotle's philosophy continue to be the object of active academic study today. Though Aristotle wrote many elegant treatises and dialogues (</w:t>
      </w:r>
      <w:hyperlink r:id="rId48" w:tooltip="Cicero" w:history="1">
        <w:r>
          <w:rPr>
            <w:rStyle w:val="Hyperlink"/>
            <w:rFonts w:ascii="Arial" w:hAnsi="Arial" w:cs="Arial"/>
            <w:color w:val="0B0080"/>
            <w:sz w:val="18"/>
            <w:szCs w:val="18"/>
            <w:u w:val="none"/>
          </w:rPr>
          <w:t>Cicero</w:t>
        </w:r>
      </w:hyperlink>
      <w:r>
        <w:rPr>
          <w:rStyle w:val="apple-converted-space"/>
          <w:rFonts w:ascii="Arial" w:hAnsi="Arial" w:cs="Arial"/>
          <w:color w:val="000000"/>
          <w:sz w:val="18"/>
          <w:szCs w:val="18"/>
        </w:rPr>
        <w:t> </w:t>
      </w:r>
      <w:r>
        <w:rPr>
          <w:rFonts w:ascii="Arial" w:hAnsi="Arial" w:cs="Arial"/>
          <w:color w:val="000000"/>
          <w:sz w:val="18"/>
          <w:szCs w:val="18"/>
        </w:rPr>
        <w:t>described his literary style as "a river of gold"),</w:t>
      </w:r>
      <w:hyperlink r:id="rId49" w:anchor="cite_note-1" w:history="1">
        <w:r>
          <w:rPr>
            <w:rStyle w:val="Hyperlink"/>
            <w:rFonts w:ascii="Arial" w:hAnsi="Arial" w:cs="Arial"/>
            <w:color w:val="0B0080"/>
            <w:sz w:val="18"/>
            <w:szCs w:val="18"/>
            <w:u w:val="none"/>
            <w:vertAlign w:val="superscript"/>
          </w:rPr>
          <w:t>[2]</w:t>
        </w:r>
      </w:hyperlink>
      <w:r>
        <w:rPr>
          <w:rStyle w:val="apple-converted-space"/>
          <w:rFonts w:ascii="Arial" w:hAnsi="Arial" w:cs="Arial"/>
          <w:color w:val="000000"/>
          <w:sz w:val="18"/>
          <w:szCs w:val="18"/>
        </w:rPr>
        <w:t> </w:t>
      </w:r>
      <w:r>
        <w:rPr>
          <w:rFonts w:ascii="Arial" w:hAnsi="Arial" w:cs="Arial"/>
          <w:color w:val="000000"/>
          <w:sz w:val="18"/>
          <w:szCs w:val="18"/>
        </w:rPr>
        <w:t>it is thought that the majority of his writings are now lost and only about one-third of the original works have survived.</w:t>
      </w:r>
      <w:hyperlink r:id="rId50" w:anchor="cite_note-2" w:history="1">
        <w:r>
          <w:rPr>
            <w:rStyle w:val="Hyperlink"/>
            <w:rFonts w:ascii="Arial" w:hAnsi="Arial" w:cs="Arial"/>
            <w:color w:val="0B0080"/>
            <w:sz w:val="18"/>
            <w:szCs w:val="18"/>
            <w:u w:val="none"/>
            <w:vertAlign w:val="superscript"/>
          </w:rPr>
          <w:t>[3]</w:t>
        </w:r>
      </w:hyperlink>
    </w:p>
    <w:sectPr w:rsidR="000E5CC1" w:rsidSect="001E050D">
      <w:headerReference w:type="even" r:id="rId51"/>
      <w:headerReference w:type="default" r:id="rId52"/>
      <w:footerReference w:type="even" r:id="rId53"/>
      <w:footerReference w:type="default" r:id="rId54"/>
      <w:headerReference w:type="first" r:id="rId55"/>
      <w:footerReference w:type="first" r:id="rId56"/>
      <w:pgSz w:w="12240" w:h="15840"/>
      <w:pgMar w:top="1890" w:right="810" w:bottom="63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3B5" w:rsidRDefault="007F43B5" w:rsidP="001E050D">
      <w:pPr>
        <w:spacing w:after="0" w:line="240" w:lineRule="auto"/>
      </w:pPr>
      <w:r>
        <w:separator/>
      </w:r>
    </w:p>
  </w:endnote>
  <w:endnote w:type="continuationSeparator" w:id="1">
    <w:p w:rsidR="007F43B5" w:rsidRDefault="007F43B5" w:rsidP="001E0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0D" w:rsidRDefault="001E05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0D" w:rsidRDefault="001E050D" w:rsidP="001E050D">
    <w:pPr>
      <w:pStyle w:val="Footer"/>
      <w:jc w:val="right"/>
    </w:pPr>
    <w:r>
      <w:t>Venuschool.weebly.com</w:t>
    </w:r>
  </w:p>
  <w:p w:rsidR="001E050D" w:rsidRDefault="001E05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0D" w:rsidRDefault="001E0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3B5" w:rsidRDefault="007F43B5" w:rsidP="001E050D">
      <w:pPr>
        <w:spacing w:after="0" w:line="240" w:lineRule="auto"/>
      </w:pPr>
      <w:r>
        <w:separator/>
      </w:r>
    </w:p>
  </w:footnote>
  <w:footnote w:type="continuationSeparator" w:id="1">
    <w:p w:rsidR="007F43B5" w:rsidRDefault="007F43B5" w:rsidP="001E0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0D" w:rsidRDefault="001E05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0D" w:rsidRDefault="001E05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0D" w:rsidRDefault="001E05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73519"/>
    <w:rsid w:val="000E5CC1"/>
    <w:rsid w:val="001E050D"/>
    <w:rsid w:val="003915D4"/>
    <w:rsid w:val="007F43B5"/>
    <w:rsid w:val="00973519"/>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3519"/>
  </w:style>
  <w:style w:type="character" w:styleId="Hyperlink">
    <w:name w:val="Hyperlink"/>
    <w:basedOn w:val="DefaultParagraphFont"/>
    <w:uiPriority w:val="99"/>
    <w:semiHidden/>
    <w:unhideWhenUsed/>
    <w:rsid w:val="00973519"/>
    <w:rPr>
      <w:color w:val="0000FF"/>
      <w:u w:val="single"/>
    </w:rPr>
  </w:style>
  <w:style w:type="paragraph" w:styleId="BalloonText">
    <w:name w:val="Balloon Text"/>
    <w:basedOn w:val="Normal"/>
    <w:link w:val="BalloonTextChar"/>
    <w:uiPriority w:val="99"/>
    <w:semiHidden/>
    <w:unhideWhenUsed/>
    <w:rsid w:val="00973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519"/>
    <w:rPr>
      <w:rFonts w:ascii="Tahoma" w:hAnsi="Tahoma" w:cs="Tahoma"/>
      <w:sz w:val="16"/>
      <w:szCs w:val="16"/>
    </w:rPr>
  </w:style>
  <w:style w:type="paragraph" w:styleId="Header">
    <w:name w:val="header"/>
    <w:basedOn w:val="Normal"/>
    <w:link w:val="HeaderChar"/>
    <w:uiPriority w:val="99"/>
    <w:semiHidden/>
    <w:unhideWhenUsed/>
    <w:rsid w:val="001E05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050D"/>
  </w:style>
  <w:style w:type="paragraph" w:styleId="Footer">
    <w:name w:val="footer"/>
    <w:basedOn w:val="Normal"/>
    <w:link w:val="FooterChar"/>
    <w:uiPriority w:val="99"/>
    <w:semiHidden/>
    <w:unhideWhenUsed/>
    <w:rsid w:val="001E05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50D"/>
  </w:style>
</w:styles>
</file>

<file path=word/webSettings.xml><?xml version="1.0" encoding="utf-8"?>
<w:webSettings xmlns:r="http://schemas.openxmlformats.org/officeDocument/2006/relationships" xmlns:w="http://schemas.openxmlformats.org/wordprocessingml/2006/main">
  <w:divs>
    <w:div w:id="168252510">
      <w:bodyDiv w:val="1"/>
      <w:marLeft w:val="0"/>
      <w:marRight w:val="0"/>
      <w:marTop w:val="0"/>
      <w:marBottom w:val="0"/>
      <w:divBdr>
        <w:top w:val="none" w:sz="0" w:space="0" w:color="auto"/>
        <w:left w:val="none" w:sz="0" w:space="0" w:color="auto"/>
        <w:bottom w:val="none" w:sz="0" w:space="0" w:color="auto"/>
        <w:right w:val="none" w:sz="0" w:space="0" w:color="auto"/>
      </w:divBdr>
    </w:div>
    <w:div w:id="11250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lato" TargetMode="External"/><Relationship Id="rId18" Type="http://schemas.openxmlformats.org/officeDocument/2006/relationships/hyperlink" Target="http://en.wikipedia.org/wiki/Theater" TargetMode="External"/><Relationship Id="rId26" Type="http://schemas.openxmlformats.org/officeDocument/2006/relationships/hyperlink" Target="http://en.wikipedia.org/wiki/Biology" TargetMode="External"/><Relationship Id="rId39" Type="http://schemas.openxmlformats.org/officeDocument/2006/relationships/hyperlink" Target="http://en.wikipedia.org/wiki/Classical_mechanics" TargetMode="External"/><Relationship Id="rId21" Type="http://schemas.openxmlformats.org/officeDocument/2006/relationships/hyperlink" Target="http://en.wikipedia.org/wiki/Rhetoric" TargetMode="External"/><Relationship Id="rId34" Type="http://schemas.openxmlformats.org/officeDocument/2006/relationships/hyperlink" Target="http://en.wikipedia.org/wiki/Science" TargetMode="External"/><Relationship Id="rId42" Type="http://schemas.openxmlformats.org/officeDocument/2006/relationships/hyperlink" Target="http://en.wikipedia.org/wiki/Judeo-Islamic_philosophies_(800_-_1400)" TargetMode="External"/><Relationship Id="rId47" Type="http://schemas.openxmlformats.org/officeDocument/2006/relationships/hyperlink" Target="http://en.wikipedia.org/wiki/Virtue_ethics" TargetMode="External"/><Relationship Id="rId50" Type="http://schemas.openxmlformats.org/officeDocument/2006/relationships/hyperlink" Target="http://en.wikipedia.org/wiki/Aristotle" TargetMode="External"/><Relationship Id="rId55" Type="http://schemas.openxmlformats.org/officeDocument/2006/relationships/header" Target="header3.xml"/><Relationship Id="rId7" Type="http://schemas.openxmlformats.org/officeDocument/2006/relationships/image" Target="media/image2.jpeg"/><Relationship Id="rId12" Type="http://schemas.openxmlformats.org/officeDocument/2006/relationships/hyperlink" Target="http://en.wikipedia.org/wiki/Polymath" TargetMode="External"/><Relationship Id="rId17" Type="http://schemas.openxmlformats.org/officeDocument/2006/relationships/hyperlink" Target="http://en.wikipedia.org/wiki/Poetics_(Aristotle)" TargetMode="External"/><Relationship Id="rId25" Type="http://schemas.openxmlformats.org/officeDocument/2006/relationships/hyperlink" Target="http://en.wikipedia.org/wiki/Ethics" TargetMode="External"/><Relationship Id="rId33" Type="http://schemas.openxmlformats.org/officeDocument/2006/relationships/hyperlink" Target="http://en.wikipedia.org/wiki/Logic" TargetMode="External"/><Relationship Id="rId38" Type="http://schemas.openxmlformats.org/officeDocument/2006/relationships/hyperlink" Target="http://en.wikipedia.org/wiki/Renaissance" TargetMode="External"/><Relationship Id="rId46" Type="http://schemas.openxmlformats.org/officeDocument/2006/relationships/hyperlink" Target="http://en.wikipedia.org/wiki/Catholic_Church" TargetMode="External"/><Relationship Id="rId2" Type="http://schemas.openxmlformats.org/officeDocument/2006/relationships/settings" Target="settings.xml"/><Relationship Id="rId16" Type="http://schemas.openxmlformats.org/officeDocument/2006/relationships/hyperlink" Target="http://en.wikipedia.org/wiki/Metaphysics" TargetMode="External"/><Relationship Id="rId20" Type="http://schemas.openxmlformats.org/officeDocument/2006/relationships/hyperlink" Target="http://en.wikipedia.org/wiki/Logic" TargetMode="External"/><Relationship Id="rId29" Type="http://schemas.openxmlformats.org/officeDocument/2006/relationships/hyperlink" Target="http://en.wikipedia.org/wiki/Socrates" TargetMode="External"/><Relationship Id="rId41" Type="http://schemas.openxmlformats.org/officeDocument/2006/relationships/hyperlink" Target="http://en.wikipedia.org/wiki/Aristotelianism"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wikipedia.org/wiki/Philosophy" TargetMode="External"/><Relationship Id="rId24" Type="http://schemas.openxmlformats.org/officeDocument/2006/relationships/hyperlink" Target="http://en.wikipedia.org/wiki/Government" TargetMode="External"/><Relationship Id="rId32" Type="http://schemas.openxmlformats.org/officeDocument/2006/relationships/hyperlink" Target="http://en.wikipedia.org/wiki/Aesthetics" TargetMode="External"/><Relationship Id="rId37" Type="http://schemas.openxmlformats.org/officeDocument/2006/relationships/hyperlink" Target="http://en.wikipedia.org/wiki/Aristotelian_physics" TargetMode="External"/><Relationship Id="rId40" Type="http://schemas.openxmlformats.org/officeDocument/2006/relationships/hyperlink" Target="http://en.wikipedia.org/wiki/Formal_logic" TargetMode="External"/><Relationship Id="rId45" Type="http://schemas.openxmlformats.org/officeDocument/2006/relationships/hyperlink" Target="http://en.wikipedia.org/wiki/Scholasticism"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en.wikipedia.org/wiki/Physics_(Aristotle)" TargetMode="External"/><Relationship Id="rId23" Type="http://schemas.openxmlformats.org/officeDocument/2006/relationships/hyperlink" Target="http://en.wikipedia.org/wiki/Politics" TargetMode="External"/><Relationship Id="rId28" Type="http://schemas.openxmlformats.org/officeDocument/2006/relationships/hyperlink" Target="http://en.wikipedia.org/wiki/Plato" TargetMode="External"/><Relationship Id="rId36" Type="http://schemas.openxmlformats.org/officeDocument/2006/relationships/hyperlink" Target="http://en.wikipedia.org/wiki/Metaphysics" TargetMode="External"/><Relationship Id="rId49" Type="http://schemas.openxmlformats.org/officeDocument/2006/relationships/hyperlink" Target="http://en.wikipedia.org/wiki/Aristotle" TargetMode="External"/><Relationship Id="rId57" Type="http://schemas.openxmlformats.org/officeDocument/2006/relationships/fontTable" Target="fontTable.xml"/><Relationship Id="rId10" Type="http://schemas.openxmlformats.org/officeDocument/2006/relationships/hyperlink" Target="http://en.wikipedia.org/wiki/Greeks" TargetMode="External"/><Relationship Id="rId19" Type="http://schemas.openxmlformats.org/officeDocument/2006/relationships/hyperlink" Target="http://en.wikipedia.org/wiki/Music" TargetMode="External"/><Relationship Id="rId31" Type="http://schemas.openxmlformats.org/officeDocument/2006/relationships/hyperlink" Target="http://en.wikipedia.org/wiki/Morality" TargetMode="External"/><Relationship Id="rId44" Type="http://schemas.openxmlformats.org/officeDocument/2006/relationships/hyperlink" Target="http://en.wikipedia.org/wiki/Christian_theology" TargetMode="External"/><Relationship Id="rId52"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en.wikipedia.org/wiki/Aristotle" TargetMode="External"/><Relationship Id="rId14" Type="http://schemas.openxmlformats.org/officeDocument/2006/relationships/hyperlink" Target="http://en.wikipedia.org/wiki/Alexander_the_Great" TargetMode="External"/><Relationship Id="rId22" Type="http://schemas.openxmlformats.org/officeDocument/2006/relationships/hyperlink" Target="http://en.wikipedia.org/wiki/Linguistics" TargetMode="External"/><Relationship Id="rId27" Type="http://schemas.openxmlformats.org/officeDocument/2006/relationships/hyperlink" Target="http://en.wikipedia.org/wiki/Zoology" TargetMode="External"/><Relationship Id="rId30" Type="http://schemas.openxmlformats.org/officeDocument/2006/relationships/hyperlink" Target="http://en.wikipedia.org/wiki/Western_philosophy" TargetMode="External"/><Relationship Id="rId35" Type="http://schemas.openxmlformats.org/officeDocument/2006/relationships/hyperlink" Target="http://en.wikipedia.org/wiki/Politics" TargetMode="External"/><Relationship Id="rId43" Type="http://schemas.openxmlformats.org/officeDocument/2006/relationships/hyperlink" Target="http://en.wikipedia.org/wiki/Middle_Ages" TargetMode="External"/><Relationship Id="rId48" Type="http://schemas.openxmlformats.org/officeDocument/2006/relationships/hyperlink" Target="http://en.wikipedia.org/wiki/Cicero" TargetMode="External"/><Relationship Id="rId56" Type="http://schemas.openxmlformats.org/officeDocument/2006/relationships/footer" Target="footer3.xml"/><Relationship Id="rId8" Type="http://schemas.openxmlformats.org/officeDocument/2006/relationships/hyperlink" Target="http://en.wikipedia.org/wiki/Ancient_Greek" TargetMode="External"/><Relationship Id="rId51" Type="http://schemas.openxmlformats.org/officeDocument/2006/relationships/header" Target="head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deccan</dc:creator>
  <cp:keywords/>
  <dc:description/>
  <cp:lastModifiedBy>adminisrator</cp:lastModifiedBy>
  <cp:revision>2</cp:revision>
  <dcterms:created xsi:type="dcterms:W3CDTF">2012-09-25T14:46:00Z</dcterms:created>
  <dcterms:modified xsi:type="dcterms:W3CDTF">2013-05-25T14:43:00Z</dcterms:modified>
</cp:coreProperties>
</file>